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proofErr w:type="gramStart"/>
      <w:r w:rsidRPr="002C799D">
        <w:rPr>
          <w:rFonts w:cs="Lucida Sans Unicode"/>
          <w:b/>
          <w:sz w:val="32"/>
          <w:szCs w:val="32"/>
        </w:rPr>
        <w:t>do</w:t>
      </w:r>
      <w:proofErr w:type="gramEnd"/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72D932FE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>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25C1663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</w:t>
      </w:r>
      <w:r w:rsidR="00F04BB6">
        <w:rPr>
          <w:rFonts w:cs="Arial"/>
          <w:color w:val="000000" w:themeColor="text1"/>
          <w:sz w:val="20"/>
          <w:szCs w:val="20"/>
        </w:rPr>
        <w:t>E</w:t>
      </w:r>
      <w:r w:rsidRPr="007507DD">
        <w:rPr>
          <w:rFonts w:cs="Arial"/>
          <w:color w:val="000000" w:themeColor="text1"/>
          <w:sz w:val="20"/>
          <w:szCs w:val="20"/>
        </w:rPr>
        <w:t xml:space="preserve">ntidades </w:t>
      </w:r>
      <w:r w:rsidR="00F04BB6">
        <w:rPr>
          <w:rFonts w:cs="Arial"/>
          <w:color w:val="000000" w:themeColor="text1"/>
          <w:sz w:val="20"/>
          <w:szCs w:val="20"/>
        </w:rPr>
        <w:t>I</w:t>
      </w:r>
      <w:r w:rsidRPr="007507DD">
        <w:rPr>
          <w:rFonts w:cs="Arial"/>
          <w:color w:val="000000" w:themeColor="text1"/>
          <w:sz w:val="20"/>
          <w:szCs w:val="20"/>
        </w:rPr>
        <w:t xml:space="preserve">mplementadoras se comprometem a colaborar numa mesma Iniciativa de Inovação e Empreendedorismo Social (IIES) que decidam candidatar a financiamento </w:t>
      </w:r>
      <w:r w:rsidR="00F04BB6">
        <w:rPr>
          <w:rFonts w:cs="Arial"/>
          <w:color w:val="000000" w:themeColor="text1"/>
          <w:sz w:val="20"/>
          <w:szCs w:val="20"/>
        </w:rPr>
        <w:t>no âmbito do</w:t>
      </w:r>
      <w:r w:rsidR="00F04BB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72D84DC1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 xml:space="preserve">mplementadoras. Nesse caso, </w:t>
      </w:r>
      <w:r w:rsidR="00CC3858" w:rsidRPr="007507DD">
        <w:rPr>
          <w:sz w:val="20"/>
          <w:szCs w:val="20"/>
        </w:rPr>
        <w:t xml:space="preserve">pressupõe-se a existência de um envolvimento concertado </w:t>
      </w:r>
      <w:r w:rsidR="00CA4838">
        <w:rPr>
          <w:sz w:val="20"/>
          <w:szCs w:val="20"/>
        </w:rPr>
        <w:t>d</w:t>
      </w:r>
      <w:r w:rsidR="00CC3858" w:rsidRPr="007507DD">
        <w:rPr>
          <w:sz w:val="20"/>
          <w:szCs w:val="20"/>
        </w:rPr>
        <w:t xml:space="preserve">as entidades implementadoras, tendo em vista a consolidação de sinergias no desenvolvimento das respetivas ações que integram a operação cofinanciada. Uma das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="00CC3858" w:rsidRPr="007507DD">
        <w:rPr>
          <w:sz w:val="20"/>
          <w:szCs w:val="20"/>
        </w:rPr>
        <w:t xml:space="preserve">mplementadoras assume-se como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="00CC3858" w:rsidRPr="007507DD">
        <w:rPr>
          <w:sz w:val="20"/>
          <w:szCs w:val="20"/>
        </w:rPr>
        <w:t xml:space="preserve">oordenadora da parceria e </w:t>
      </w:r>
      <w:proofErr w:type="gramStart"/>
      <w:r w:rsidR="00CC3858" w:rsidRPr="007507DD">
        <w:rPr>
          <w:sz w:val="20"/>
          <w:szCs w:val="20"/>
        </w:rPr>
        <w:t>a(s</w:t>
      </w:r>
      <w:proofErr w:type="gramEnd"/>
      <w:r w:rsidR="00CC3858" w:rsidRPr="007507DD">
        <w:rPr>
          <w:sz w:val="20"/>
          <w:szCs w:val="20"/>
        </w:rPr>
        <w:t>) outra(s) entidades como parceira(s), todas na qualidade de entidades beneficiárias.</w:t>
      </w:r>
    </w:p>
    <w:p w14:paraId="10FFE063" w14:textId="325087F5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À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Pr="007507DD">
        <w:rPr>
          <w:sz w:val="20"/>
          <w:szCs w:val="20"/>
        </w:rPr>
        <w:t>oordenadora cabe a articulação, quer com a Autoridade de Gestão e o Organismo Intermédio (EMPIS),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98B4A81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F04BB6" w:rsidRPr="00F04BB6">
        <w:rPr>
          <w:rFonts w:cs="Arial"/>
          <w:b/>
          <w:color w:val="FF0000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7DCABE89" w14:textId="77777777" w:rsidR="009B4B8F" w:rsidRDefault="009B4B8F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536440D3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F04BB6" w:rsidRPr="00F04BB6">
        <w:rPr>
          <w:rFonts w:cs="Arial"/>
          <w:color w:val="FF0000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60-A/2015, </w:t>
      </w:r>
      <w:r w:rsidR="00381FF3" w:rsidRPr="00381FF3">
        <w:rPr>
          <w:rFonts w:cs="Arial"/>
          <w:sz w:val="20"/>
          <w:szCs w:val="20"/>
        </w:rPr>
        <w:t>de 2 de março, alterada pelas Portarias n.º 242/2015, de 13 de agosto, n.º 122/2016, de 4 de maio, e n.º 129/2017, de 5 de abril</w:t>
      </w:r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668EC226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="001A7AB8" w:rsidRPr="00116C78">
        <w:rPr>
          <w:sz w:val="20"/>
          <w:szCs w:val="20"/>
        </w:rPr>
        <w:t xml:space="preserve">, com sede em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MORADA COMPLETA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pessoa coletiva n.º </w:t>
      </w:r>
      <w:r w:rsidR="001A7AB8" w:rsidRPr="00F04BB6">
        <w:rPr>
          <w:color w:val="FF0000"/>
          <w:sz w:val="20"/>
          <w:szCs w:val="20"/>
        </w:rPr>
        <w:t>[</w:t>
      </w:r>
      <w:r w:rsidR="001A7AB8" w:rsidRPr="00F04BB6">
        <w:rPr>
          <w:b/>
          <w:color w:val="FF0000"/>
          <w:sz w:val="20"/>
          <w:szCs w:val="20"/>
        </w:rPr>
        <w:t>NIF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legalmente representada por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NOME DO REPRESENTANTE LEGAL DA ENTIDADE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b/>
          <w:sz w:val="20"/>
          <w:szCs w:val="20"/>
        </w:rPr>
        <w:t>,</w:t>
      </w:r>
      <w:r w:rsidR="001A7AB8" w:rsidRPr="00116C78">
        <w:rPr>
          <w:sz w:val="20"/>
          <w:szCs w:val="20"/>
        </w:rPr>
        <w:t xml:space="preserve"> na qualidade de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CARGO/FUNÇÃO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assume a coordenação da parceria, à qual é atribuída a designação de </w:t>
      </w:r>
      <w:r w:rsidR="001A7AB8" w:rsidRPr="00116C78">
        <w:rPr>
          <w:b/>
          <w:sz w:val="20"/>
          <w:szCs w:val="20"/>
        </w:rPr>
        <w:t>Entidade Coordenadora</w:t>
      </w:r>
      <w:r w:rsidR="001A7AB8" w:rsidRPr="00116C78">
        <w:rPr>
          <w:sz w:val="20"/>
          <w:szCs w:val="20"/>
        </w:rPr>
        <w:t>;</w:t>
      </w:r>
    </w:p>
    <w:p w14:paraId="4E199B0C" w14:textId="2DE9E109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MORADA COMPLETA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DO REPRESENTANTE LEGAL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CARGO/FUNÇÃO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4827019F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="001A7AB8"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F04BB6" w:rsidRDefault="001A7AB8" w:rsidP="001A7AB8">
      <w:pPr>
        <w:spacing w:after="120" w:line="240" w:lineRule="auto"/>
        <w:jc w:val="center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lastRenderedPageBreak/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1D5BA6C5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F04BB6">
        <w:rPr>
          <w:color w:val="FF0000"/>
          <w:sz w:val="20"/>
          <w:szCs w:val="20"/>
        </w:rPr>
        <w:t>XXX</w:t>
      </w:r>
      <w:r w:rsidR="00116C78" w:rsidRPr="00F04BB6">
        <w:rPr>
          <w:color w:val="FF0000"/>
          <w:sz w:val="20"/>
          <w:szCs w:val="20"/>
        </w:rPr>
        <w:t xml:space="preserve">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Pr="007507DD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37CAC19E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 xml:space="preserve">Autoridade de Gestão, assim como com a </w:t>
      </w:r>
      <w:r w:rsidR="00A76725" w:rsidRPr="007507DD">
        <w:rPr>
          <w:rFonts w:asciiTheme="minorHAnsi" w:hAnsiTheme="minorHAnsi"/>
        </w:rPr>
        <w:t>Estrutura de Missão P</w:t>
      </w:r>
      <w:r w:rsidR="009A0FAD">
        <w:rPr>
          <w:rFonts w:asciiTheme="minorHAnsi" w:hAnsiTheme="minorHAnsi"/>
        </w:rPr>
        <w:t>ortugal Inovação Social (EMPIS)</w:t>
      </w:r>
      <w:r w:rsidRPr="007507DD">
        <w:rPr>
          <w:rFonts w:asciiTheme="minorHAnsi" w:hAnsiTheme="minorHAnsi"/>
        </w:rPr>
        <w:t>;</w:t>
      </w:r>
    </w:p>
    <w:p w14:paraId="46E2EC13" w14:textId="35B1BC34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0B8AF018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</w:t>
      </w:r>
      <w:r w:rsidR="00CA4838">
        <w:rPr>
          <w:rFonts w:asciiTheme="minorHAnsi" w:hAnsiTheme="minorHAnsi"/>
        </w:rPr>
        <w:t>bilístico da operação, incluindo</w:t>
      </w:r>
      <w:r w:rsidRPr="007507DD">
        <w:rPr>
          <w:rFonts w:asciiTheme="minorHAnsi" w:hAnsiTheme="minorHAnsi"/>
        </w:rPr>
        <w:t xml:space="preserve">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24B27A9E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0D515A5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</w:t>
      </w:r>
      <w:r w:rsidR="004D5A64">
        <w:rPr>
          <w:sz w:val="20"/>
          <w:szCs w:val="20"/>
        </w:rPr>
        <w:t>pela Autoridade de Gestão</w:t>
      </w:r>
      <w:r w:rsidR="00495D5F" w:rsidRPr="007507DD">
        <w:rPr>
          <w:sz w:val="20"/>
          <w:szCs w:val="20"/>
        </w:rPr>
        <w:t xml:space="preserve"> e pela EMPIS</w:t>
      </w:r>
      <w:r w:rsidRPr="007507DD">
        <w:rPr>
          <w:sz w:val="20"/>
          <w:szCs w:val="20"/>
        </w:rPr>
        <w:t>;</w:t>
      </w:r>
    </w:p>
    <w:p w14:paraId="39E301C9" w14:textId="27824676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3608CA1F" w:rsidR="00957D45" w:rsidRPr="007B2A13" w:rsidRDefault="00CA4838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57D45" w:rsidRPr="00AF15B4">
        <w:rPr>
          <w:rFonts w:asciiTheme="minorHAnsi" w:hAnsiTheme="minorHAnsi"/>
        </w:rPr>
        <w:t xml:space="preserve">ontribuir para o cumprimento </w:t>
      </w:r>
      <w:r>
        <w:rPr>
          <w:rFonts w:asciiTheme="minorHAnsi" w:hAnsiTheme="minorHAnsi"/>
        </w:rPr>
        <w:t xml:space="preserve">dos indicadores e </w:t>
      </w:r>
      <w:r w:rsidR="00957D45" w:rsidRPr="00AF15B4">
        <w:rPr>
          <w:rFonts w:asciiTheme="minorHAnsi" w:hAnsiTheme="minorHAnsi"/>
        </w:rPr>
        <w:t>metas que forem con</w:t>
      </w:r>
      <w:r w:rsidR="00957D45">
        <w:rPr>
          <w:rFonts w:asciiTheme="minorHAnsi" w:hAnsiTheme="minorHAnsi"/>
        </w:rPr>
        <w:t>tratualizad</w:t>
      </w:r>
      <w:r>
        <w:rPr>
          <w:rFonts w:asciiTheme="minorHAnsi" w:hAnsiTheme="minorHAnsi"/>
        </w:rPr>
        <w:t>o</w:t>
      </w:r>
      <w:r w:rsidR="00957D45">
        <w:rPr>
          <w:rFonts w:asciiTheme="minorHAnsi" w:hAnsiTheme="minorHAnsi"/>
        </w:rPr>
        <w:t xml:space="preserve">s com a </w:t>
      </w:r>
      <w:r w:rsidR="00957D45"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 xml:space="preserve"> e a </w:t>
      </w:r>
      <w:r w:rsidR="002A710E">
        <w:rPr>
          <w:rFonts w:asciiTheme="minorHAnsi" w:hAnsiTheme="minorHAnsi"/>
        </w:rPr>
        <w:t>EMPIS</w:t>
      </w:r>
      <w:r w:rsidR="00957D45">
        <w:rPr>
          <w:rFonts w:asciiTheme="minorHAnsi" w:hAnsiTheme="minorHAnsi"/>
        </w:rPr>
        <w:t>;</w:t>
      </w:r>
    </w:p>
    <w:p w14:paraId="5BE3B2F7" w14:textId="46E5BB41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Garantir que cumprem e que vão cumprir as obrigações previstas nas disposições legais ou regulamentares definidas para a implementação dos Fundos Europeus Estruturais e de </w:t>
      </w:r>
      <w:r w:rsidRPr="007507DD">
        <w:rPr>
          <w:rFonts w:asciiTheme="minorHAnsi" w:hAnsiTheme="minorHAnsi"/>
        </w:rPr>
        <w:lastRenderedPageBreak/>
        <w:t xml:space="preserve">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designadamente nos artigos 13º e 24º do Decreto-Lei n.º 159/2014, de 27 de outubro, alterado pelo Decreto-Lei n.º 215/2015, de 6 de outubro, 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787292A0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="009A0FAD">
        <w:rPr>
          <w:rFonts w:asciiTheme="minorHAnsi" w:hAnsiTheme="minorHAnsi"/>
        </w:rPr>
        <w:t xml:space="preserve"> e pela EMPIS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7A79E93E" w14:textId="4432E59A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957D45" w:rsidRPr="007507DD">
        <w:rPr>
          <w:rFonts w:asciiTheme="minorHAnsi" w:hAnsiTheme="minorHAnsi"/>
        </w:rPr>
        <w:t>.</w:t>
      </w:r>
    </w:p>
    <w:p w14:paraId="75E9885C" w14:textId="701836D6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6BFCA47A" w:rsidR="00F97392" w:rsidRDefault="00F97392" w:rsidP="00F97392">
      <w:pPr>
        <w:pStyle w:val="Corpodetexto2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Adotar os </w:t>
      </w:r>
      <w:r w:rsidR="00291F60">
        <w:rPr>
          <w:rFonts w:asciiTheme="minorHAnsi" w:hAnsiTheme="minorHAnsi"/>
        </w:rPr>
        <w:t xml:space="preserve">seguintes </w:t>
      </w:r>
      <w:r w:rsidRPr="00F97392">
        <w:rPr>
          <w:rFonts w:asciiTheme="minorHAnsi" w:hAnsiTheme="minorHAnsi"/>
        </w:rPr>
        <w:t>mecanismos de articulação entre parceiros</w:t>
      </w:r>
      <w:r w:rsidR="00291F60">
        <w:rPr>
          <w:rFonts w:asciiTheme="minorHAnsi" w:hAnsiTheme="minorHAnsi"/>
        </w:rPr>
        <w:t>:</w:t>
      </w:r>
    </w:p>
    <w:p w14:paraId="64552163" w14:textId="0E11A4B2" w:rsidR="00291F60" w:rsidRPr="004D5A64" w:rsidRDefault="00291F60" w:rsidP="002A73C5">
      <w:pPr>
        <w:pStyle w:val="Corpodetexto2"/>
        <w:numPr>
          <w:ilvl w:val="1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4D5A64">
        <w:rPr>
          <w:rFonts w:asciiTheme="minorHAnsi" w:hAnsiTheme="minorHAnsi"/>
          <w:b/>
          <w:szCs w:val="22"/>
        </w:rPr>
        <w:t>Descrição dos mecanismos de articulação entre parceiros</w:t>
      </w:r>
      <w:r w:rsidRPr="004D5A64">
        <w:rPr>
          <w:rFonts w:asciiTheme="minorHAnsi" w:hAnsiTheme="minorHAnsi"/>
          <w:szCs w:val="22"/>
        </w:rPr>
        <w:t xml:space="preserve"> (e.g. plataforma colaborativa de comunicações; periodicidade das reuniões; metodologias e instrumentos de intervenção; processo de tomada de decisão; meios e datas de disseminação; planeamento, acompanhamento e avaliação das ações; etc.)</w:t>
      </w:r>
    </w:p>
    <w:p w14:paraId="6C8F406D" w14:textId="0AF8558A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Reportar à AG </w:t>
      </w:r>
      <w:r w:rsidR="009A0FAD">
        <w:rPr>
          <w:rFonts w:asciiTheme="minorHAnsi" w:hAnsiTheme="minorHAnsi"/>
        </w:rPr>
        <w:t xml:space="preserve">e à EMPIS </w:t>
      </w:r>
      <w:r w:rsidRPr="00F97392">
        <w:rPr>
          <w:rFonts w:asciiTheme="minorHAnsi" w:hAnsiTheme="minorHAnsi"/>
        </w:rPr>
        <w:t xml:space="preserve">o nível de cumprimento das atividades previstas, eventuais desvios e, se necessário, </w:t>
      </w:r>
      <w:proofErr w:type="spellStart"/>
      <w:r w:rsidRPr="00F97392">
        <w:rPr>
          <w:rFonts w:asciiTheme="minorHAnsi" w:hAnsiTheme="minorHAnsi"/>
        </w:rPr>
        <w:t>recalendarização</w:t>
      </w:r>
      <w:proofErr w:type="spellEnd"/>
      <w:r w:rsidRPr="00F97392">
        <w:rPr>
          <w:rFonts w:asciiTheme="minorHAnsi" w:hAnsiTheme="minorHAnsi"/>
        </w:rPr>
        <w:t xml:space="preserve"> das atividades, nos termos definidos por esta e com uma periodicidade mínima </w:t>
      </w:r>
      <w:r w:rsidR="002A710E">
        <w:rPr>
          <w:rFonts w:asciiTheme="minorHAnsi" w:hAnsiTheme="minorHAnsi"/>
        </w:rPr>
        <w:t>anual</w:t>
      </w:r>
      <w:r w:rsidRPr="00F97392">
        <w:rPr>
          <w:rFonts w:asciiTheme="minorHAnsi" w:hAnsiTheme="minorHAnsi"/>
        </w:rPr>
        <w:t>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918BA80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o mesmo seja aprovado </w:t>
      </w:r>
      <w:r w:rsidR="004F214A">
        <w:t xml:space="preserve">pela </w:t>
      </w:r>
      <w:r w:rsidR="004D5A64">
        <w:rPr>
          <w:sz w:val="20"/>
          <w:szCs w:val="20"/>
        </w:rPr>
        <w:t>Autoridade de Gestão</w:t>
      </w:r>
      <w:bookmarkStart w:id="0" w:name="_GoBack"/>
      <w:bookmarkEnd w:id="0"/>
      <w:r w:rsidRPr="007507DD">
        <w:rPr>
          <w:sz w:val="20"/>
          <w:szCs w:val="20"/>
        </w:rPr>
        <w:t>, sem prejuízo da obrigatoriedade de manutenção, pelo prazo legal, dos documentos relativos aos apoios financeiros concedidos e aos controlos efetuados, no âmbito da Tipologia objeto do presente Acordo.</w:t>
      </w:r>
    </w:p>
    <w:p w14:paraId="713EE7FD" w14:textId="77777777" w:rsidR="00435CB3" w:rsidRPr="00F04BB6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159E8A6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COORDENADORA]</w:t>
      </w:r>
    </w:p>
    <w:p w14:paraId="77C01D8A" w14:textId="26DAC21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733FD2B3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1]</w:t>
      </w:r>
    </w:p>
    <w:p w14:paraId="23075EC7" w14:textId="78722481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D8F3FD0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2]</w:t>
      </w:r>
    </w:p>
    <w:p w14:paraId="533DCD4E" w14:textId="5269541C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2E622D28" w14:textId="77777777" w:rsidR="00F97392" w:rsidRPr="005253F4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sectPr w:rsidR="00F97392" w:rsidRPr="005253F4" w:rsidSect="003E1C68">
      <w:headerReference w:type="default" r:id="rId7"/>
      <w:footerReference w:type="default" r:id="rId8"/>
      <w:pgSz w:w="11906" w:h="16838"/>
      <w:pgMar w:top="1701" w:right="1701" w:bottom="1843" w:left="1701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8B75" w14:textId="77777777" w:rsidR="00CE0606" w:rsidRDefault="00CE0606" w:rsidP="00B000E7">
      <w:pPr>
        <w:spacing w:after="0" w:line="240" w:lineRule="auto"/>
      </w:pPr>
      <w:r>
        <w:separator/>
      </w:r>
    </w:p>
  </w:endnote>
  <w:endnote w:type="continuationSeparator" w:id="0">
    <w:p w14:paraId="1252BF9F" w14:textId="77777777" w:rsidR="00CE0606" w:rsidRDefault="00CE0606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3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B999FD4" w:rsidR="00B27EEC" w:rsidRDefault="003E1C68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37D81662" wp14:editId="6DD582E3">
              <wp:simplePos x="0" y="0"/>
              <wp:positionH relativeFrom="column">
                <wp:posOffset>2419350</wp:posOffset>
              </wp:positionH>
              <wp:positionV relativeFrom="paragraph">
                <wp:posOffset>139065</wp:posOffset>
              </wp:positionV>
              <wp:extent cx="3020060" cy="577850"/>
              <wp:effectExtent l="0" t="0" r="889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OAlgarve_PT2020_FSE_B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2AA07B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35DB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9A0FAD">
          <w:rPr>
            <w:rFonts w:asciiTheme="majorHAnsi" w:hAnsiTheme="majorHAnsi"/>
            <w:noProof/>
            <w:sz w:val="18"/>
          </w:rPr>
          <w:t>6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0F954DC7" w:rsidR="0049458C" w:rsidRPr="000D7E87" w:rsidRDefault="003E1C68" w:rsidP="000D7E87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anchor distT="0" distB="0" distL="114300" distR="114300" simplePos="0" relativeHeight="251663360" behindDoc="0" locked="0" layoutInCell="1" allowOverlap="1" wp14:anchorId="08FADB7B" wp14:editId="12A88BF1">
          <wp:simplePos x="0" y="0"/>
          <wp:positionH relativeFrom="column">
            <wp:posOffset>-57785</wp:posOffset>
          </wp:positionH>
          <wp:positionV relativeFrom="paragraph">
            <wp:posOffset>88900</wp:posOffset>
          </wp:positionV>
          <wp:extent cx="809625" cy="404813"/>
          <wp:effectExtent l="0" t="0" r="0" b="0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0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87"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8F08" w14:textId="77777777" w:rsidR="00CE0606" w:rsidRDefault="00CE0606" w:rsidP="00B000E7">
      <w:pPr>
        <w:spacing w:after="0" w:line="240" w:lineRule="auto"/>
      </w:pPr>
      <w:r>
        <w:separator/>
      </w:r>
    </w:p>
  </w:footnote>
  <w:footnote w:type="continuationSeparator" w:id="0">
    <w:p w14:paraId="1FEF6E3E" w14:textId="77777777" w:rsidR="00CE0606" w:rsidRDefault="00CE0606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4E43" w14:textId="46D2611F" w:rsidR="00342A70" w:rsidRDefault="00342A70" w:rsidP="000D7E87">
    <w:pPr>
      <w:pStyle w:val="Cabealho"/>
      <w:pBdr>
        <w:bottom w:val="single" w:sz="4" w:space="1" w:color="006600"/>
      </w:pBdr>
    </w:pPr>
    <w:r w:rsidRPr="000D7E87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35DEE6B" wp14:editId="2C357E12">
          <wp:simplePos x="0" y="0"/>
          <wp:positionH relativeFrom="column">
            <wp:posOffset>-263525</wp:posOffset>
          </wp:positionH>
          <wp:positionV relativeFrom="paragraph">
            <wp:posOffset>-55245</wp:posOffset>
          </wp:positionV>
          <wp:extent cx="2350800" cy="612000"/>
          <wp:effectExtent l="0" t="0" r="0" b="0"/>
          <wp:wrapNone/>
          <wp:docPr id="18" name="Imagem 18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329D" w14:textId="77777777" w:rsidR="00342A70" w:rsidRDefault="00342A70" w:rsidP="000D7E87">
    <w:pPr>
      <w:pStyle w:val="Cabealho"/>
      <w:pBdr>
        <w:bottom w:val="single" w:sz="4" w:space="1" w:color="006600"/>
      </w:pBdr>
    </w:pPr>
  </w:p>
  <w:p w14:paraId="562178BE" w14:textId="6E6F81C5" w:rsidR="00B27EEC" w:rsidRPr="00B77ECE" w:rsidRDefault="00CE0606" w:rsidP="000D7E87">
    <w:pPr>
      <w:pStyle w:val="Cabealho"/>
      <w:pBdr>
        <w:bottom w:val="single" w:sz="4" w:space="1" w:color="006600"/>
      </w:pBdr>
    </w:pPr>
  </w:p>
  <w:p w14:paraId="5D21E6BD" w14:textId="77777777" w:rsidR="00B27EEC" w:rsidRDefault="00CE06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01C6B"/>
    <w:rsid w:val="00037D67"/>
    <w:rsid w:val="000D7E87"/>
    <w:rsid w:val="00116C78"/>
    <w:rsid w:val="00156936"/>
    <w:rsid w:val="001A7AB8"/>
    <w:rsid w:val="002015CD"/>
    <w:rsid w:val="00230C1E"/>
    <w:rsid w:val="00247BD6"/>
    <w:rsid w:val="0027492A"/>
    <w:rsid w:val="00291F60"/>
    <w:rsid w:val="00295A3D"/>
    <w:rsid w:val="002A710E"/>
    <w:rsid w:val="002A73C5"/>
    <w:rsid w:val="002C799D"/>
    <w:rsid w:val="00342A70"/>
    <w:rsid w:val="00347B14"/>
    <w:rsid w:val="00381FF3"/>
    <w:rsid w:val="003A0C4B"/>
    <w:rsid w:val="003C48C7"/>
    <w:rsid w:val="003D432A"/>
    <w:rsid w:val="003E1C68"/>
    <w:rsid w:val="00435CB3"/>
    <w:rsid w:val="00445752"/>
    <w:rsid w:val="004543B7"/>
    <w:rsid w:val="00462C93"/>
    <w:rsid w:val="0049458C"/>
    <w:rsid w:val="00495D5F"/>
    <w:rsid w:val="004C15E2"/>
    <w:rsid w:val="004D5A64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715F0"/>
    <w:rsid w:val="00676124"/>
    <w:rsid w:val="006F3BFE"/>
    <w:rsid w:val="0070463B"/>
    <w:rsid w:val="007507DD"/>
    <w:rsid w:val="007E0F31"/>
    <w:rsid w:val="00831F80"/>
    <w:rsid w:val="00870946"/>
    <w:rsid w:val="008D7714"/>
    <w:rsid w:val="0094549A"/>
    <w:rsid w:val="00957D45"/>
    <w:rsid w:val="00981819"/>
    <w:rsid w:val="009A0FAD"/>
    <w:rsid w:val="009B318A"/>
    <w:rsid w:val="009B4B8F"/>
    <w:rsid w:val="009E7B63"/>
    <w:rsid w:val="009F7AEF"/>
    <w:rsid w:val="00A16726"/>
    <w:rsid w:val="00A70DB0"/>
    <w:rsid w:val="00A76725"/>
    <w:rsid w:val="00A83474"/>
    <w:rsid w:val="00A9344F"/>
    <w:rsid w:val="00AB4A62"/>
    <w:rsid w:val="00AF25F6"/>
    <w:rsid w:val="00B000E7"/>
    <w:rsid w:val="00B24055"/>
    <w:rsid w:val="00B35110"/>
    <w:rsid w:val="00B77ECE"/>
    <w:rsid w:val="00BE7546"/>
    <w:rsid w:val="00BF75EA"/>
    <w:rsid w:val="00C52057"/>
    <w:rsid w:val="00C54C96"/>
    <w:rsid w:val="00CA4838"/>
    <w:rsid w:val="00CC3858"/>
    <w:rsid w:val="00CC3AFC"/>
    <w:rsid w:val="00CE0606"/>
    <w:rsid w:val="00D103B9"/>
    <w:rsid w:val="00D627AA"/>
    <w:rsid w:val="00DD3AA9"/>
    <w:rsid w:val="00E05827"/>
    <w:rsid w:val="00E524FD"/>
    <w:rsid w:val="00F04BB6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3</cp:revision>
  <dcterms:created xsi:type="dcterms:W3CDTF">2018-04-05T10:45:00Z</dcterms:created>
  <dcterms:modified xsi:type="dcterms:W3CDTF">2018-04-05T13:55:00Z</dcterms:modified>
</cp:coreProperties>
</file>